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323C" w14:textId="04387ED6" w:rsidR="00C111AC" w:rsidRDefault="00C111AC">
      <w:r>
        <w:t xml:space="preserve">Toxicity of </w:t>
      </w:r>
      <w:proofErr w:type="spellStart"/>
      <w:r>
        <w:t>Corexit</w:t>
      </w:r>
      <w:proofErr w:type="spellEnd"/>
      <w:r>
        <w:t xml:space="preserve"> 95</w:t>
      </w:r>
      <w:r w:rsidR="003B08D2">
        <w:t>00 and Its Major C</w:t>
      </w:r>
      <w:r w:rsidR="000A52C3">
        <w:t xml:space="preserve">omponents to </w:t>
      </w:r>
      <w:r w:rsidR="003B08D2">
        <w:t>Early Life S</w:t>
      </w:r>
      <w:r w:rsidR="00C812EC">
        <w:t xml:space="preserve">tage </w:t>
      </w:r>
      <w:proofErr w:type="spellStart"/>
      <w:r w:rsidR="003B08D2">
        <w:t>Sheepshead</w:t>
      </w:r>
      <w:proofErr w:type="spellEnd"/>
      <w:r w:rsidR="003B08D2">
        <w:t xml:space="preserve"> M</w:t>
      </w:r>
      <w:r>
        <w:t>innow</w:t>
      </w:r>
      <w:r w:rsidR="003B08D2">
        <w:t>s</w:t>
      </w:r>
      <w:r>
        <w:t xml:space="preserve"> </w:t>
      </w:r>
      <w:r w:rsidR="00C812EC">
        <w:t xml:space="preserve"> </w:t>
      </w:r>
      <w:r>
        <w:t xml:space="preserve"> </w:t>
      </w:r>
    </w:p>
    <w:p w14:paraId="6E2037B9" w14:textId="4B77CE57" w:rsidR="00593C6D" w:rsidRDefault="00E05659">
      <w:r w:rsidRPr="00E05659">
        <w:rPr>
          <w:b/>
        </w:rPr>
        <w:t xml:space="preserve">Subham </w:t>
      </w:r>
      <w:proofErr w:type="spellStart"/>
      <w:r w:rsidRPr="00E05659">
        <w:rPr>
          <w:b/>
        </w:rPr>
        <w:t>Dasgupta</w:t>
      </w:r>
      <w:proofErr w:type="spellEnd"/>
      <w:r>
        <w:t xml:space="preserve">, </w:t>
      </w:r>
      <w:proofErr w:type="spellStart"/>
      <w:r>
        <w:t>Benedette</w:t>
      </w:r>
      <w:proofErr w:type="spellEnd"/>
      <w:r>
        <w:t xml:space="preserve"> </w:t>
      </w:r>
      <w:proofErr w:type="spellStart"/>
      <w:r>
        <w:t>Adewale</w:t>
      </w:r>
      <w:proofErr w:type="spellEnd"/>
      <w:r>
        <w:t xml:space="preserve">, Bruce </w:t>
      </w:r>
      <w:proofErr w:type="spellStart"/>
      <w:r>
        <w:t>Brownawell</w:t>
      </w:r>
      <w:proofErr w:type="spellEnd"/>
      <w:r>
        <w:t>, Anne McElroy</w:t>
      </w:r>
    </w:p>
    <w:p w14:paraId="3F04FFB5" w14:textId="53BA25CC" w:rsidR="00F16A00" w:rsidRDefault="00F16A00">
      <w:r>
        <w:t>School of Marine and Atmospheric Sciences, Stony Brook University, New York-11794-5000</w:t>
      </w:r>
    </w:p>
    <w:p w14:paraId="6506A7D2" w14:textId="77777777" w:rsidR="00593C6D" w:rsidRDefault="00593C6D"/>
    <w:p w14:paraId="01309693" w14:textId="62DEEF6B" w:rsidR="00A908F5" w:rsidRPr="00F93AC0" w:rsidRDefault="00F93AC0" w:rsidP="00F93AC0">
      <w:pPr>
        <w:pStyle w:val="Default"/>
        <w:rPr>
          <w:sz w:val="22"/>
          <w:szCs w:val="22"/>
        </w:rPr>
      </w:pPr>
      <w:r>
        <w:rPr>
          <w:sz w:val="22"/>
          <w:szCs w:val="22"/>
        </w:rPr>
        <w:t xml:space="preserve">Use of dispersants to mitigate the effects of spilled oil requires a thorough understanding of the potential toxicity of dispersants and their breakdown products, and the interaction of these chemicals with petroleum hydrocarbons. In our study, we are using early life stages of </w:t>
      </w:r>
      <w:proofErr w:type="spellStart"/>
      <w:r>
        <w:rPr>
          <w:sz w:val="22"/>
          <w:szCs w:val="22"/>
        </w:rPr>
        <w:t>sheepshead</w:t>
      </w:r>
      <w:proofErr w:type="spellEnd"/>
      <w:r>
        <w:rPr>
          <w:sz w:val="22"/>
          <w:szCs w:val="22"/>
        </w:rPr>
        <w:t xml:space="preserve"> minnows (</w:t>
      </w:r>
      <w:proofErr w:type="spellStart"/>
      <w:r w:rsidRPr="00F93AC0">
        <w:rPr>
          <w:i/>
          <w:sz w:val="22"/>
          <w:szCs w:val="22"/>
        </w:rPr>
        <w:t>Cyprinodon</w:t>
      </w:r>
      <w:proofErr w:type="spellEnd"/>
      <w:r w:rsidRPr="00F93AC0">
        <w:rPr>
          <w:i/>
          <w:sz w:val="22"/>
          <w:szCs w:val="22"/>
        </w:rPr>
        <w:t xml:space="preserve"> </w:t>
      </w:r>
      <w:proofErr w:type="spellStart"/>
      <w:r w:rsidRPr="00F93AC0">
        <w:rPr>
          <w:i/>
          <w:sz w:val="22"/>
          <w:szCs w:val="22"/>
        </w:rPr>
        <w:t>variegatus</w:t>
      </w:r>
      <w:proofErr w:type="spellEnd"/>
      <w:r>
        <w:rPr>
          <w:sz w:val="22"/>
          <w:szCs w:val="22"/>
        </w:rPr>
        <w:t xml:space="preserve">) to assess the relative toxicity of dispersants, their components and breakdown products in the presence and absence of oil. Results obtained to date demonstrate that yolk sac larvae are more sensitive to </w:t>
      </w:r>
      <w:proofErr w:type="spellStart"/>
      <w:r>
        <w:rPr>
          <w:sz w:val="22"/>
          <w:szCs w:val="22"/>
        </w:rPr>
        <w:t>Corexit</w:t>
      </w:r>
      <w:proofErr w:type="spellEnd"/>
      <w:r>
        <w:rPr>
          <w:sz w:val="22"/>
          <w:szCs w:val="22"/>
        </w:rPr>
        <w:t xml:space="preserve"> 9500 than embryos, with 48hr LC 50s of </w:t>
      </w:r>
      <w:r>
        <w:rPr>
          <w:sz w:val="22"/>
          <w:szCs w:val="22"/>
        </w:rPr>
        <w:t>79</w:t>
      </w:r>
      <w:r>
        <w:rPr>
          <w:sz w:val="22"/>
          <w:szCs w:val="22"/>
        </w:rPr>
        <w:t xml:space="preserve"> and 192 mg/L respectively. Toxicit</w:t>
      </w:r>
      <w:r>
        <w:rPr>
          <w:sz w:val="22"/>
          <w:szCs w:val="22"/>
        </w:rPr>
        <w:t>ies</w:t>
      </w:r>
      <w:r>
        <w:rPr>
          <w:sz w:val="22"/>
          <w:szCs w:val="22"/>
        </w:rPr>
        <w:t xml:space="preserve"> of </w:t>
      </w:r>
      <w:r>
        <w:rPr>
          <w:sz w:val="22"/>
          <w:szCs w:val="22"/>
        </w:rPr>
        <w:t xml:space="preserve">both </w:t>
      </w:r>
      <w:proofErr w:type="spellStart"/>
      <w:r>
        <w:rPr>
          <w:sz w:val="22"/>
          <w:szCs w:val="22"/>
        </w:rPr>
        <w:t>Corexit</w:t>
      </w:r>
      <w:proofErr w:type="spellEnd"/>
      <w:r>
        <w:rPr>
          <w:sz w:val="22"/>
          <w:szCs w:val="22"/>
        </w:rPr>
        <w:t xml:space="preserve"> 9527 and </w:t>
      </w:r>
      <w:proofErr w:type="spellStart"/>
      <w:r>
        <w:rPr>
          <w:sz w:val="22"/>
          <w:szCs w:val="22"/>
        </w:rPr>
        <w:t>Corexit</w:t>
      </w:r>
      <w:proofErr w:type="spellEnd"/>
      <w:r>
        <w:rPr>
          <w:sz w:val="22"/>
          <w:szCs w:val="22"/>
        </w:rPr>
        <w:t xml:space="preserve"> 9500 are almost equivalent, with LC50s of 63 mg/L and 56 mg/L respectively. Evaluation of the major components of </w:t>
      </w:r>
      <w:proofErr w:type="spellStart"/>
      <w:r>
        <w:rPr>
          <w:sz w:val="22"/>
          <w:szCs w:val="22"/>
        </w:rPr>
        <w:t>Corexit</w:t>
      </w:r>
      <w:proofErr w:type="spellEnd"/>
      <w:r>
        <w:rPr>
          <w:sz w:val="22"/>
          <w:szCs w:val="22"/>
        </w:rPr>
        <w:t xml:space="preserve"> showed that Tween 80 and 85, Span 80, 2-butoxyethanol, petroleum distillates and </w:t>
      </w:r>
      <w:proofErr w:type="spellStart"/>
      <w:r>
        <w:rPr>
          <w:sz w:val="22"/>
          <w:szCs w:val="22"/>
        </w:rPr>
        <w:t>dipropylene</w:t>
      </w:r>
      <w:proofErr w:type="spellEnd"/>
      <w:r>
        <w:rPr>
          <w:sz w:val="22"/>
          <w:szCs w:val="22"/>
        </w:rPr>
        <w:t xml:space="preserve"> glycol butyl ether (DPGBE) are not acutely toxic to yolk sac larvae (48hr LC50&gt;200 mg/L), while DOSS was much more toxic than </w:t>
      </w:r>
      <w:proofErr w:type="spellStart"/>
      <w:r>
        <w:rPr>
          <w:sz w:val="22"/>
          <w:szCs w:val="22"/>
        </w:rPr>
        <w:t>Corexit</w:t>
      </w:r>
      <w:proofErr w:type="spellEnd"/>
      <w:r>
        <w:rPr>
          <w:sz w:val="22"/>
          <w:szCs w:val="22"/>
        </w:rPr>
        <w:t xml:space="preserve"> 9500 (48hr LC50 of 8 mg/L). These results indicate that DOSS is a major contributor to the toxicity observed with </w:t>
      </w:r>
      <w:proofErr w:type="spellStart"/>
      <w:r>
        <w:rPr>
          <w:sz w:val="22"/>
          <w:szCs w:val="22"/>
        </w:rPr>
        <w:t>Corexit</w:t>
      </w:r>
      <w:proofErr w:type="spellEnd"/>
      <w:r>
        <w:rPr>
          <w:sz w:val="22"/>
          <w:szCs w:val="22"/>
        </w:rPr>
        <w:t xml:space="preserve"> 9500. LC-MS analysis demonstrated both D</w:t>
      </w:r>
      <w:bookmarkStart w:id="0" w:name="_GoBack"/>
      <w:bookmarkEnd w:id="0"/>
      <w:r>
        <w:rPr>
          <w:sz w:val="22"/>
          <w:szCs w:val="22"/>
        </w:rPr>
        <w:t xml:space="preserve">OSS and DPGBE were relatively stable during 48 </w:t>
      </w:r>
      <w:proofErr w:type="spellStart"/>
      <w:r>
        <w:rPr>
          <w:sz w:val="22"/>
          <w:szCs w:val="22"/>
        </w:rPr>
        <w:t>hr</w:t>
      </w:r>
      <w:proofErr w:type="spellEnd"/>
      <w:r>
        <w:rPr>
          <w:sz w:val="22"/>
          <w:szCs w:val="22"/>
        </w:rPr>
        <w:t xml:space="preserve"> incubations while all other components analyzed showed rapid degradation, which might be limiting their potential toxicity. Interestingly, in the presence of </w:t>
      </w:r>
      <w:proofErr w:type="spellStart"/>
      <w:r>
        <w:rPr>
          <w:sz w:val="22"/>
          <w:szCs w:val="22"/>
        </w:rPr>
        <w:t>sheepshead</w:t>
      </w:r>
      <w:proofErr w:type="spellEnd"/>
      <w:r>
        <w:rPr>
          <w:sz w:val="22"/>
          <w:szCs w:val="22"/>
        </w:rPr>
        <w:t xml:space="preserve"> embryos and larvae, </w:t>
      </w:r>
      <w:proofErr w:type="spellStart"/>
      <w:r>
        <w:rPr>
          <w:sz w:val="22"/>
          <w:szCs w:val="22"/>
        </w:rPr>
        <w:t>Corexit</w:t>
      </w:r>
      <w:proofErr w:type="spellEnd"/>
      <w:r>
        <w:rPr>
          <w:sz w:val="22"/>
          <w:szCs w:val="22"/>
        </w:rPr>
        <w:t xml:space="preserve"> 9500 stimulated microbial growth in a time and concentration dependent manner. The </w:t>
      </w:r>
      <w:proofErr w:type="spellStart"/>
      <w:r>
        <w:rPr>
          <w:sz w:val="22"/>
          <w:szCs w:val="22"/>
        </w:rPr>
        <w:t>genotoxic</w:t>
      </w:r>
      <w:proofErr w:type="spellEnd"/>
      <w:r>
        <w:rPr>
          <w:sz w:val="22"/>
          <w:szCs w:val="22"/>
        </w:rPr>
        <w:t xml:space="preserve"> potential of </w:t>
      </w:r>
      <w:proofErr w:type="spellStart"/>
      <w:r>
        <w:rPr>
          <w:sz w:val="22"/>
          <w:szCs w:val="22"/>
        </w:rPr>
        <w:t>Corexit</w:t>
      </w:r>
      <w:proofErr w:type="spellEnd"/>
      <w:r>
        <w:rPr>
          <w:sz w:val="22"/>
          <w:szCs w:val="22"/>
        </w:rPr>
        <w:t xml:space="preserve"> 9500 and 95</w:t>
      </w:r>
      <w:r>
        <w:rPr>
          <w:sz w:val="22"/>
          <w:szCs w:val="22"/>
        </w:rPr>
        <w:t xml:space="preserve">27 and all its components were </w:t>
      </w:r>
      <w:r>
        <w:rPr>
          <w:sz w:val="22"/>
          <w:szCs w:val="22"/>
        </w:rPr>
        <w:t xml:space="preserve">also assessed using the Comet assay. While both </w:t>
      </w:r>
      <w:proofErr w:type="spellStart"/>
      <w:r>
        <w:rPr>
          <w:sz w:val="22"/>
          <w:szCs w:val="22"/>
        </w:rPr>
        <w:t>Corexit</w:t>
      </w:r>
      <w:proofErr w:type="spellEnd"/>
      <w:r>
        <w:rPr>
          <w:sz w:val="22"/>
          <w:szCs w:val="22"/>
        </w:rPr>
        <w:t xml:space="preserve"> 9500 and 9527 were found to induce equivalent </w:t>
      </w:r>
      <w:proofErr w:type="spellStart"/>
      <w:r>
        <w:rPr>
          <w:sz w:val="22"/>
          <w:szCs w:val="22"/>
        </w:rPr>
        <w:t>genotoxicity</w:t>
      </w:r>
      <w:proofErr w:type="spellEnd"/>
      <w:r>
        <w:rPr>
          <w:sz w:val="22"/>
          <w:szCs w:val="22"/>
        </w:rPr>
        <w:t xml:space="preserve">, DOSS, DPGBE and 2-butoxyethanol were found to induce </w:t>
      </w:r>
      <w:proofErr w:type="spellStart"/>
      <w:r>
        <w:rPr>
          <w:sz w:val="22"/>
          <w:szCs w:val="22"/>
        </w:rPr>
        <w:t>genotoxicity</w:t>
      </w:r>
      <w:proofErr w:type="spellEnd"/>
      <w:r>
        <w:rPr>
          <w:sz w:val="22"/>
          <w:szCs w:val="22"/>
        </w:rPr>
        <w:t xml:space="preserve"> higher than the two </w:t>
      </w:r>
      <w:proofErr w:type="spellStart"/>
      <w:r>
        <w:rPr>
          <w:sz w:val="22"/>
          <w:szCs w:val="22"/>
        </w:rPr>
        <w:t>Corexits</w:t>
      </w:r>
      <w:proofErr w:type="spellEnd"/>
      <w:r>
        <w:rPr>
          <w:sz w:val="22"/>
          <w:szCs w:val="22"/>
        </w:rPr>
        <w:t xml:space="preserve">, while petroleum distillates induced </w:t>
      </w:r>
      <w:proofErr w:type="spellStart"/>
      <w:r>
        <w:rPr>
          <w:sz w:val="22"/>
          <w:szCs w:val="22"/>
        </w:rPr>
        <w:t>genotoxicity</w:t>
      </w:r>
      <w:proofErr w:type="spellEnd"/>
      <w:r>
        <w:rPr>
          <w:sz w:val="22"/>
          <w:szCs w:val="22"/>
        </w:rPr>
        <w:t xml:space="preserve"> at equivalent levels. </w:t>
      </w:r>
      <w:r>
        <w:rPr>
          <w:sz w:val="22"/>
          <w:szCs w:val="22"/>
        </w:rPr>
        <w:t xml:space="preserve">Dose –response analysis of the above components as well as </w:t>
      </w:r>
      <w:proofErr w:type="spellStart"/>
      <w:r>
        <w:rPr>
          <w:sz w:val="22"/>
          <w:szCs w:val="22"/>
        </w:rPr>
        <w:t>Corexit</w:t>
      </w:r>
      <w:proofErr w:type="spellEnd"/>
      <w:r>
        <w:rPr>
          <w:sz w:val="22"/>
          <w:szCs w:val="22"/>
        </w:rPr>
        <w:t xml:space="preserve"> 9500 were performed and NOECs and LOECs for their </w:t>
      </w:r>
      <w:proofErr w:type="spellStart"/>
      <w:r>
        <w:rPr>
          <w:sz w:val="22"/>
          <w:szCs w:val="22"/>
        </w:rPr>
        <w:t>genotoxicities</w:t>
      </w:r>
      <w:proofErr w:type="spellEnd"/>
      <w:r>
        <w:rPr>
          <w:sz w:val="22"/>
          <w:szCs w:val="22"/>
        </w:rPr>
        <w:t xml:space="preserve"> were established. </w:t>
      </w:r>
      <w:r>
        <w:rPr>
          <w:sz w:val="22"/>
          <w:szCs w:val="22"/>
        </w:rPr>
        <w:t xml:space="preserve">Future work will examine interactions between these components and fresh and weathered oil as it relates to acute mortality and </w:t>
      </w:r>
      <w:proofErr w:type="spellStart"/>
      <w:r>
        <w:rPr>
          <w:sz w:val="22"/>
          <w:szCs w:val="22"/>
        </w:rPr>
        <w:t>genotoxicity</w:t>
      </w:r>
      <w:proofErr w:type="spellEnd"/>
      <w:r>
        <w:rPr>
          <w:sz w:val="22"/>
          <w:szCs w:val="22"/>
        </w:rPr>
        <w:t xml:space="preserve"> in </w:t>
      </w:r>
      <w:proofErr w:type="spellStart"/>
      <w:r>
        <w:rPr>
          <w:sz w:val="22"/>
          <w:szCs w:val="22"/>
        </w:rPr>
        <w:t>sheepshead</w:t>
      </w:r>
      <w:proofErr w:type="spellEnd"/>
      <w:r>
        <w:rPr>
          <w:sz w:val="22"/>
          <w:szCs w:val="22"/>
        </w:rPr>
        <w:t xml:space="preserve"> larvae.</w:t>
      </w:r>
    </w:p>
    <w:p w14:paraId="400D3488" w14:textId="77777777" w:rsidR="00A908F5" w:rsidRDefault="00A908F5"/>
    <w:sectPr w:rsidR="00A908F5" w:rsidSect="00A85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3"/>
    <w:rsid w:val="000A52C3"/>
    <w:rsid w:val="002C371F"/>
    <w:rsid w:val="003B08D2"/>
    <w:rsid w:val="00593C6D"/>
    <w:rsid w:val="00641A3B"/>
    <w:rsid w:val="006F1275"/>
    <w:rsid w:val="007636DB"/>
    <w:rsid w:val="009552B3"/>
    <w:rsid w:val="00987D73"/>
    <w:rsid w:val="00A854B5"/>
    <w:rsid w:val="00A908F5"/>
    <w:rsid w:val="00A95CA4"/>
    <w:rsid w:val="00B70CBA"/>
    <w:rsid w:val="00C111AC"/>
    <w:rsid w:val="00C12794"/>
    <w:rsid w:val="00C812EC"/>
    <w:rsid w:val="00CA1FF9"/>
    <w:rsid w:val="00E05659"/>
    <w:rsid w:val="00E203D0"/>
    <w:rsid w:val="00F16A00"/>
    <w:rsid w:val="00F93AC0"/>
    <w:rsid w:val="00FC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F6057"/>
  <w14:defaultImageDpi w14:val="300"/>
  <w15:docId w15:val="{D2D4486D-C299-4B5D-96A0-FFCEC6ED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AC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McElroy</dc:creator>
  <cp:keywords/>
  <dc:description/>
  <cp:lastModifiedBy>Subham</cp:lastModifiedBy>
  <cp:revision>6</cp:revision>
  <dcterms:created xsi:type="dcterms:W3CDTF">2014-05-19T15:41:00Z</dcterms:created>
  <dcterms:modified xsi:type="dcterms:W3CDTF">2014-05-19T15:44:00Z</dcterms:modified>
</cp:coreProperties>
</file>